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544" w:rsidRPr="00E326E1" w:rsidRDefault="00A07544" w:rsidP="00A07544">
      <w:pPr>
        <w:pStyle w:val="a3"/>
        <w:rPr>
          <w:rFonts w:ascii="PT Astra Serif" w:hAnsi="PT Astra Serif"/>
          <w:sz w:val="28"/>
          <w:szCs w:val="28"/>
        </w:rPr>
      </w:pPr>
      <w:r w:rsidRPr="00E326E1">
        <w:rPr>
          <w:rFonts w:ascii="PT Astra Serif" w:hAnsi="PT Astra Serif"/>
          <w:sz w:val="28"/>
          <w:szCs w:val="28"/>
        </w:rPr>
        <w:t>СОВЕТ ДЕПУТАТОВ МУНИЦИПАЛЬНОГО ОБРАЗОВАНИЯ</w:t>
      </w:r>
    </w:p>
    <w:p w:rsidR="00A07544" w:rsidRPr="00E326E1" w:rsidRDefault="00A07544" w:rsidP="00A07544">
      <w:pPr>
        <w:jc w:val="center"/>
        <w:rPr>
          <w:rFonts w:ascii="PT Astra Serif" w:hAnsi="PT Astra Serif"/>
          <w:b/>
          <w:sz w:val="28"/>
          <w:szCs w:val="28"/>
        </w:rPr>
      </w:pPr>
      <w:r w:rsidRPr="00E326E1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>ТИИНСКОЕ</w:t>
      </w:r>
      <w:r w:rsidRPr="00E326E1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A07544" w:rsidRPr="00E72E31" w:rsidRDefault="00A07544" w:rsidP="00A07544">
      <w:pPr>
        <w:jc w:val="center"/>
        <w:rPr>
          <w:rFonts w:ascii="PT Astra Serif" w:hAnsi="PT Astra Serif"/>
          <w:szCs w:val="32"/>
        </w:rPr>
      </w:pPr>
      <w:r w:rsidRPr="00E326E1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A07544" w:rsidRDefault="00A07544" w:rsidP="00A07544">
      <w:pPr>
        <w:pStyle w:val="1"/>
        <w:rPr>
          <w:rFonts w:ascii="PT Astra Serif" w:hAnsi="PT Astra Serif"/>
          <w:szCs w:val="32"/>
        </w:rPr>
      </w:pPr>
    </w:p>
    <w:p w:rsidR="00A07544" w:rsidRPr="003C2C4B" w:rsidRDefault="00A07544" w:rsidP="00A07544">
      <w:pPr>
        <w:rPr>
          <w:lang w:eastAsia="zh-CN"/>
        </w:rPr>
      </w:pPr>
    </w:p>
    <w:p w:rsidR="00A07544" w:rsidRPr="00E72E31" w:rsidRDefault="00A07544" w:rsidP="00A07544">
      <w:pPr>
        <w:pStyle w:val="1"/>
        <w:numPr>
          <w:ilvl w:val="0"/>
          <w:numId w:val="1"/>
        </w:numPr>
        <w:rPr>
          <w:rFonts w:ascii="PT Astra Serif" w:hAnsi="PT Astra Serif"/>
          <w:szCs w:val="32"/>
        </w:rPr>
      </w:pPr>
      <w:proofErr w:type="gramStart"/>
      <w:r w:rsidRPr="00E72E31">
        <w:rPr>
          <w:rFonts w:ascii="PT Astra Serif" w:hAnsi="PT Astra Serif"/>
          <w:szCs w:val="32"/>
        </w:rPr>
        <w:t>Р</w:t>
      </w:r>
      <w:proofErr w:type="gramEnd"/>
      <w:r w:rsidRPr="00E72E31">
        <w:rPr>
          <w:rFonts w:ascii="PT Astra Serif" w:hAnsi="PT Astra Serif"/>
          <w:szCs w:val="32"/>
        </w:rPr>
        <w:t xml:space="preserve"> Е Ш Е Н И Е</w:t>
      </w:r>
    </w:p>
    <w:p w:rsidR="00A07544" w:rsidRDefault="00A07544" w:rsidP="00A07544">
      <w:pPr>
        <w:rPr>
          <w:rFonts w:ascii="PT Astra Serif" w:hAnsi="PT Astra Serif"/>
        </w:rPr>
      </w:pPr>
    </w:p>
    <w:p w:rsidR="00A07544" w:rsidRPr="00E72E31" w:rsidRDefault="00A07544" w:rsidP="00A07544">
      <w:pPr>
        <w:rPr>
          <w:rFonts w:ascii="PT Astra Serif" w:hAnsi="PT Astra Serif"/>
        </w:rPr>
      </w:pPr>
    </w:p>
    <w:p w:rsidR="00A07544" w:rsidRPr="00E72E31" w:rsidRDefault="00E735F5" w:rsidP="00A07544">
      <w:pPr>
        <w:pStyle w:val="1"/>
        <w:numPr>
          <w:ilvl w:val="0"/>
          <w:numId w:val="1"/>
        </w:numPr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27</w:t>
      </w:r>
      <w:r w:rsidR="00A07544">
        <w:rPr>
          <w:rFonts w:ascii="PT Astra Serif" w:hAnsi="PT Astra Serif"/>
          <w:sz w:val="28"/>
          <w:szCs w:val="28"/>
        </w:rPr>
        <w:t>.12.2024</w:t>
      </w:r>
      <w:r w:rsidR="00A07544" w:rsidRPr="00E72E31">
        <w:rPr>
          <w:rFonts w:ascii="PT Astra Serif" w:hAnsi="PT Astra Serif"/>
          <w:sz w:val="28"/>
          <w:szCs w:val="28"/>
        </w:rPr>
        <w:t xml:space="preserve">                                 </w:t>
      </w:r>
      <w:r w:rsidR="00A07544">
        <w:rPr>
          <w:rFonts w:ascii="PT Astra Serif" w:hAnsi="PT Astra Serif"/>
          <w:sz w:val="28"/>
          <w:szCs w:val="28"/>
        </w:rPr>
        <w:t xml:space="preserve">                                                          </w:t>
      </w:r>
      <w:r w:rsidR="00A07544" w:rsidRPr="00E72E31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20</w:t>
      </w:r>
      <w:r w:rsidR="00A07544">
        <w:rPr>
          <w:rFonts w:ascii="PT Astra Serif" w:hAnsi="PT Astra Serif"/>
          <w:sz w:val="28"/>
          <w:szCs w:val="28"/>
        </w:rPr>
        <w:t>/</w:t>
      </w:r>
      <w:r>
        <w:rPr>
          <w:rFonts w:ascii="PT Astra Serif" w:hAnsi="PT Astra Serif"/>
          <w:sz w:val="28"/>
          <w:szCs w:val="28"/>
        </w:rPr>
        <w:t>39</w:t>
      </w:r>
    </w:p>
    <w:p w:rsidR="00A07544" w:rsidRDefault="00A07544" w:rsidP="00A07544">
      <w:pPr>
        <w:tabs>
          <w:tab w:val="left" w:pos="7080"/>
          <w:tab w:val="right" w:pos="9355"/>
        </w:tabs>
        <w:rPr>
          <w:rFonts w:ascii="PT Astra Serif" w:hAnsi="PT Astra Serif"/>
        </w:rPr>
      </w:pPr>
      <w:r w:rsidRPr="00E72E31"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                          </w:t>
      </w:r>
    </w:p>
    <w:p w:rsidR="00A07544" w:rsidRPr="00090EB1" w:rsidRDefault="00A07544" w:rsidP="00A07544">
      <w:pPr>
        <w:jc w:val="center"/>
        <w:rPr>
          <w:rFonts w:ascii="PT Astra Serif" w:hAnsi="PT Astra Serif"/>
          <w:sz w:val="18"/>
          <w:szCs w:val="18"/>
        </w:rPr>
      </w:pPr>
      <w:r w:rsidRPr="00090EB1">
        <w:rPr>
          <w:rFonts w:ascii="PT Astra Serif" w:hAnsi="PT Astra Serif"/>
          <w:sz w:val="18"/>
          <w:szCs w:val="18"/>
        </w:rPr>
        <w:t xml:space="preserve">с. </w:t>
      </w:r>
      <w:proofErr w:type="spellStart"/>
      <w:r w:rsidRPr="00090EB1">
        <w:rPr>
          <w:rFonts w:ascii="PT Astra Serif" w:hAnsi="PT Astra Serif"/>
          <w:sz w:val="18"/>
          <w:szCs w:val="18"/>
        </w:rPr>
        <w:t>Тиинск</w:t>
      </w:r>
      <w:proofErr w:type="spellEnd"/>
    </w:p>
    <w:p w:rsidR="00A07544" w:rsidRDefault="00A07544" w:rsidP="00A07544">
      <w:pPr>
        <w:jc w:val="center"/>
        <w:rPr>
          <w:rFonts w:ascii="PT Astra Serif" w:hAnsi="PT Astra Serif"/>
          <w:b/>
          <w:sz w:val="28"/>
          <w:szCs w:val="28"/>
        </w:rPr>
      </w:pPr>
    </w:p>
    <w:p w:rsidR="00A07544" w:rsidRPr="00AB4884" w:rsidRDefault="00A07544" w:rsidP="00A07544">
      <w:pPr>
        <w:pStyle w:val="ConsPlusTitle"/>
        <w:ind w:hanging="15"/>
        <w:jc w:val="center"/>
        <w:rPr>
          <w:rFonts w:ascii="PT Astra Serif" w:hAnsi="PT Astra Serif"/>
          <w:bCs w:val="0"/>
          <w:sz w:val="28"/>
          <w:szCs w:val="28"/>
          <w:lang w:val="de-DE"/>
        </w:rPr>
      </w:pPr>
      <w:r w:rsidRPr="00AB4884">
        <w:rPr>
          <w:rFonts w:ascii="PT Astra Serif" w:hAnsi="PT Astra Serif"/>
          <w:bCs w:val="0"/>
          <w:sz w:val="28"/>
          <w:szCs w:val="28"/>
        </w:rPr>
        <w:t>О внесении  изменений в решение Совета депутатов муниципального образования «</w:t>
      </w:r>
      <w:proofErr w:type="spellStart"/>
      <w:r>
        <w:rPr>
          <w:rFonts w:ascii="PT Astra Serif" w:hAnsi="PT Astra Serif"/>
          <w:bCs w:val="0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Cs w:val="0"/>
          <w:sz w:val="28"/>
          <w:szCs w:val="28"/>
        </w:rPr>
        <w:t xml:space="preserve"> сельское </w:t>
      </w:r>
      <w:r w:rsidRPr="00AB4884">
        <w:rPr>
          <w:rFonts w:ascii="PT Astra Serif" w:hAnsi="PT Astra Serif"/>
          <w:bCs w:val="0"/>
          <w:sz w:val="28"/>
          <w:szCs w:val="28"/>
        </w:rPr>
        <w:t xml:space="preserve"> поселение» </w:t>
      </w:r>
      <w:proofErr w:type="spellStart"/>
      <w:r w:rsidRPr="00AB4884">
        <w:rPr>
          <w:rFonts w:ascii="PT Astra Serif" w:hAnsi="PT Astra Serif"/>
          <w:bCs w:val="0"/>
          <w:sz w:val="28"/>
          <w:szCs w:val="28"/>
        </w:rPr>
        <w:t>Мелекесского</w:t>
      </w:r>
      <w:proofErr w:type="spellEnd"/>
      <w:r w:rsidRPr="00AB4884">
        <w:rPr>
          <w:rFonts w:ascii="PT Astra Serif" w:hAnsi="PT Astra Serif"/>
          <w:bCs w:val="0"/>
          <w:sz w:val="28"/>
          <w:szCs w:val="28"/>
        </w:rPr>
        <w:t xml:space="preserve"> района Ульяновской области от 29.11.2017 №</w:t>
      </w:r>
      <w:r>
        <w:rPr>
          <w:rFonts w:ascii="PT Astra Serif" w:hAnsi="PT Astra Serif"/>
          <w:bCs w:val="0"/>
          <w:sz w:val="28"/>
          <w:szCs w:val="28"/>
        </w:rPr>
        <w:t>9</w:t>
      </w:r>
      <w:r w:rsidRPr="00AB4884">
        <w:rPr>
          <w:rFonts w:ascii="PT Astra Serif" w:hAnsi="PT Astra Serif"/>
          <w:bCs w:val="0"/>
          <w:sz w:val="28"/>
          <w:szCs w:val="28"/>
        </w:rPr>
        <w:t>/2</w:t>
      </w:r>
      <w:r>
        <w:rPr>
          <w:rFonts w:ascii="PT Astra Serif" w:hAnsi="PT Astra Serif"/>
          <w:bCs w:val="0"/>
          <w:sz w:val="28"/>
          <w:szCs w:val="28"/>
        </w:rPr>
        <w:t>7</w:t>
      </w:r>
      <w:r w:rsidRPr="00AB4884">
        <w:rPr>
          <w:rFonts w:ascii="PT Astra Serif" w:hAnsi="PT Astra Serif"/>
          <w:bCs w:val="0"/>
          <w:sz w:val="28"/>
          <w:szCs w:val="28"/>
        </w:rPr>
        <w:t xml:space="preserve"> «</w:t>
      </w:r>
      <w:r w:rsidRPr="00AB4884">
        <w:rPr>
          <w:rFonts w:ascii="PT Astra Serif" w:hAnsi="PT Astra Serif"/>
          <w:sz w:val="28"/>
          <w:szCs w:val="28"/>
        </w:rPr>
        <w:t xml:space="preserve">Об установлении налога на имущество физических лиц на территории  муниципального образования </w:t>
      </w: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AB4884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AB4884">
        <w:rPr>
          <w:rFonts w:ascii="PT Astra Serif" w:hAnsi="PT Astra Serif"/>
          <w:b w:val="0"/>
          <w:bCs w:val="0"/>
          <w:sz w:val="28"/>
          <w:szCs w:val="28"/>
        </w:rPr>
        <w:t xml:space="preserve">» </w:t>
      </w:r>
    </w:p>
    <w:p w:rsidR="00A07544" w:rsidRPr="00AB4884" w:rsidRDefault="00A07544" w:rsidP="00A07544">
      <w:pPr>
        <w:jc w:val="center"/>
        <w:rPr>
          <w:rFonts w:ascii="PT Astra Serif" w:hAnsi="PT Astra Serif"/>
          <w:szCs w:val="28"/>
          <w:lang w:val="de-DE"/>
        </w:rPr>
      </w:pPr>
    </w:p>
    <w:p w:rsidR="00A07544" w:rsidRDefault="00A07544" w:rsidP="00A0754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главой 32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 Уставом муниципального 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</w:t>
      </w:r>
      <w:r>
        <w:rPr>
          <w:rFonts w:ascii="PT Astra Serif" w:hAnsi="PT Astra Serif"/>
          <w:sz w:val="28"/>
          <w:szCs w:val="20"/>
        </w:rPr>
        <w:t xml:space="preserve">Совет депутатов </w:t>
      </w:r>
      <w:r>
        <w:rPr>
          <w:rFonts w:ascii="PT Astra Serif" w:hAnsi="PT Astra Serif"/>
          <w:sz w:val="28"/>
          <w:szCs w:val="28"/>
        </w:rPr>
        <w:t>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пятого созыва </w:t>
      </w:r>
      <w:proofErr w:type="gramStart"/>
      <w:r>
        <w:rPr>
          <w:rFonts w:ascii="PT Astra Serif" w:hAnsi="PT Astra Serif"/>
          <w:sz w:val="28"/>
          <w:szCs w:val="28"/>
        </w:rPr>
        <w:t>р</w:t>
      </w:r>
      <w:proofErr w:type="gramEnd"/>
      <w:r>
        <w:rPr>
          <w:rFonts w:ascii="PT Astra Serif" w:hAnsi="PT Astra Serif"/>
          <w:sz w:val="28"/>
          <w:szCs w:val="28"/>
        </w:rPr>
        <w:t xml:space="preserve"> е ш и л:</w:t>
      </w:r>
    </w:p>
    <w:p w:rsidR="00A07544" w:rsidRDefault="00A07544" w:rsidP="00A07544">
      <w:pPr>
        <w:pStyle w:val="TableContents"/>
        <w:tabs>
          <w:tab w:val="left" w:pos="675"/>
        </w:tabs>
        <w:spacing w:line="240" w:lineRule="auto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 xml:space="preserve">1. </w:t>
      </w:r>
      <w:r w:rsidRPr="00AB4884">
        <w:rPr>
          <w:rFonts w:ascii="PT Astra Serif" w:hAnsi="PT Astra Serif"/>
          <w:sz w:val="28"/>
          <w:szCs w:val="28"/>
          <w:lang w:val="ru-RU"/>
        </w:rPr>
        <w:t xml:space="preserve">Внести в решение </w:t>
      </w:r>
      <w:r w:rsidRPr="00AB4884">
        <w:rPr>
          <w:rFonts w:ascii="PT Astra Serif" w:hAnsi="PT Astra Serif" w:cs="Times New Roman"/>
          <w:bCs/>
          <w:sz w:val="28"/>
          <w:szCs w:val="28"/>
          <w:lang w:val="ru-RU"/>
        </w:rPr>
        <w:t>Совета депутатов муниципального образования «</w:t>
      </w:r>
      <w:proofErr w:type="spellStart"/>
      <w:r>
        <w:rPr>
          <w:rFonts w:ascii="PT Astra Serif" w:hAnsi="PT Astra Serif" w:cs="Times New Roman"/>
          <w:bCs/>
          <w:sz w:val="28"/>
          <w:szCs w:val="28"/>
          <w:lang w:val="ru-RU"/>
        </w:rPr>
        <w:t>Тиинское</w:t>
      </w:r>
      <w:proofErr w:type="spellEnd"/>
      <w:r w:rsidRPr="00AB4884">
        <w:rPr>
          <w:rFonts w:ascii="PT Astra Serif" w:hAnsi="PT Astra Serif" w:cs="Times New Roman"/>
          <w:bCs/>
          <w:sz w:val="28"/>
          <w:szCs w:val="28"/>
          <w:lang w:val="ru-RU"/>
        </w:rPr>
        <w:t xml:space="preserve"> сельское поселение»</w:t>
      </w:r>
      <w:r w:rsidRPr="00AB4884">
        <w:rPr>
          <w:rFonts w:ascii="PT Astra Serif" w:hAnsi="PT Astra Serif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района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Ульяновской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области</w:t>
      </w:r>
      <w:proofErr w:type="spellEnd"/>
      <w:r w:rsidRPr="00AB4884">
        <w:rPr>
          <w:rFonts w:ascii="PT Astra Serif" w:hAnsi="PT Astra Serif" w:cs="Times New Roman"/>
          <w:bCs/>
          <w:sz w:val="32"/>
          <w:szCs w:val="28"/>
          <w:lang w:val="ru-RU"/>
        </w:rPr>
        <w:t xml:space="preserve"> </w:t>
      </w:r>
      <w:r w:rsidRPr="00AB4884">
        <w:rPr>
          <w:rFonts w:ascii="PT Astra Serif" w:hAnsi="PT Astra Serif" w:cs="Times New Roman"/>
          <w:bCs/>
          <w:sz w:val="28"/>
          <w:szCs w:val="28"/>
          <w:lang w:val="ru-RU"/>
        </w:rPr>
        <w:t xml:space="preserve">от </w:t>
      </w:r>
      <w:r>
        <w:rPr>
          <w:rFonts w:ascii="PT Astra Serif" w:hAnsi="PT Astra Serif" w:cs="Times New Roman"/>
          <w:bCs/>
          <w:sz w:val="28"/>
          <w:szCs w:val="28"/>
          <w:lang w:val="ru-RU"/>
        </w:rPr>
        <w:t>0</w:t>
      </w:r>
      <w:r w:rsidRPr="00AB4884">
        <w:rPr>
          <w:rFonts w:ascii="PT Astra Serif" w:hAnsi="PT Astra Serif" w:cs="Times New Roman"/>
          <w:bCs/>
          <w:sz w:val="28"/>
          <w:szCs w:val="28"/>
          <w:lang w:val="ru-RU"/>
        </w:rPr>
        <w:t>9.11.2017 №</w:t>
      </w:r>
      <w:r>
        <w:rPr>
          <w:rFonts w:ascii="PT Astra Serif" w:hAnsi="PT Astra Serif" w:cs="Times New Roman"/>
          <w:bCs/>
          <w:sz w:val="28"/>
          <w:szCs w:val="28"/>
          <w:lang w:val="ru-RU"/>
        </w:rPr>
        <w:t xml:space="preserve"> 9</w:t>
      </w:r>
      <w:r w:rsidRPr="00AB4884">
        <w:rPr>
          <w:rFonts w:ascii="PT Astra Serif" w:hAnsi="PT Astra Serif"/>
          <w:bCs/>
          <w:sz w:val="28"/>
          <w:szCs w:val="28"/>
        </w:rPr>
        <w:t>/2</w:t>
      </w:r>
      <w:r>
        <w:rPr>
          <w:rFonts w:ascii="PT Astra Serif" w:hAnsi="PT Astra Serif"/>
          <w:bCs/>
          <w:sz w:val="28"/>
          <w:szCs w:val="28"/>
          <w:lang w:val="ru-RU"/>
        </w:rPr>
        <w:t>7</w:t>
      </w:r>
      <w:r w:rsidRPr="00AB4884">
        <w:rPr>
          <w:rFonts w:ascii="PT Astra Serif" w:hAnsi="PT Astra Serif"/>
          <w:bCs/>
          <w:sz w:val="28"/>
          <w:szCs w:val="28"/>
        </w:rPr>
        <w:t xml:space="preserve"> </w:t>
      </w:r>
      <w:r w:rsidRPr="00AB4884">
        <w:rPr>
          <w:rFonts w:ascii="PT Astra Serif" w:hAnsi="PT Astra Serif" w:cs="Times New Roman"/>
          <w:bCs/>
          <w:sz w:val="28"/>
          <w:szCs w:val="28"/>
          <w:lang w:val="ru-RU"/>
        </w:rPr>
        <w:t>«</w:t>
      </w:r>
      <w:proofErr w:type="spellStart"/>
      <w:r w:rsidRPr="00AB4884">
        <w:rPr>
          <w:rFonts w:ascii="PT Astra Serif" w:hAnsi="PT Astra Serif"/>
          <w:sz w:val="28"/>
          <w:szCs w:val="28"/>
        </w:rPr>
        <w:t>Об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установлении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налога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на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имущество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физических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лиц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на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территории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Pr="00AB4884">
        <w:rPr>
          <w:rFonts w:ascii="PT Astra Serif" w:hAnsi="PT Astra Serif"/>
          <w:sz w:val="28"/>
          <w:szCs w:val="28"/>
        </w:rPr>
        <w:t>муниципального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образования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«</w:t>
      </w:r>
      <w:proofErr w:type="spellStart"/>
      <w:r>
        <w:rPr>
          <w:rFonts w:ascii="PT Astra Serif" w:hAnsi="PT Astra Serif"/>
          <w:sz w:val="28"/>
          <w:szCs w:val="28"/>
          <w:lang w:val="ru-RU"/>
        </w:rPr>
        <w:t>Тиинское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сельское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поселение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» </w:t>
      </w:r>
      <w:proofErr w:type="spellStart"/>
      <w:r w:rsidRPr="00AB4884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района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Ульяновской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B4884">
        <w:rPr>
          <w:rFonts w:ascii="PT Astra Serif" w:hAnsi="PT Astra Serif"/>
          <w:sz w:val="28"/>
          <w:szCs w:val="28"/>
        </w:rPr>
        <w:t>области</w:t>
      </w:r>
      <w:proofErr w:type="spellEnd"/>
      <w:r w:rsidRPr="00AB4884">
        <w:rPr>
          <w:rFonts w:ascii="PT Astra Serif" w:hAnsi="PT Astra Serif"/>
          <w:sz w:val="28"/>
          <w:szCs w:val="28"/>
          <w:lang w:val="ru-RU"/>
        </w:rPr>
        <w:t xml:space="preserve">» </w:t>
      </w:r>
      <w:r w:rsidRPr="006B7BB3">
        <w:rPr>
          <w:rFonts w:ascii="PT Astra Serif" w:hAnsi="PT Astra Serif"/>
          <w:sz w:val="32"/>
          <w:szCs w:val="32"/>
          <w:lang w:val="ru-RU"/>
        </w:rPr>
        <w:t xml:space="preserve">(с изменениями </w:t>
      </w:r>
      <w:hyperlink r:id="rId5" w:tgtFrame="ChangingDocument" w:history="1">
        <w:proofErr w:type="spellStart"/>
        <w:r w:rsidRPr="00A07544">
          <w:rPr>
            <w:rStyle w:val="a5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от</w:t>
        </w:r>
        <w:proofErr w:type="spellEnd"/>
        <w:r w:rsidRPr="00A07544">
          <w:rPr>
            <w:rStyle w:val="a5"/>
            <w:rFonts w:ascii="PT Astra Serif" w:hAnsi="PT Astra Serif" w:cs="Arial"/>
            <w:color w:val="000000" w:themeColor="text1"/>
            <w:sz w:val="28"/>
            <w:szCs w:val="28"/>
            <w:u w:val="none"/>
          </w:rPr>
          <w:t xml:space="preserve"> 19.10.2018 № 4/9;</w:t>
        </w:r>
      </w:hyperlink>
      <w:r w:rsidRPr="00A07544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hyperlink r:id="rId6" w:tgtFrame="ChangingDocument" w:history="1">
        <w:proofErr w:type="spellStart"/>
        <w:r w:rsidRPr="00A07544">
          <w:rPr>
            <w:rStyle w:val="a5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от</w:t>
        </w:r>
        <w:proofErr w:type="spellEnd"/>
        <w:r w:rsidRPr="00A07544">
          <w:rPr>
            <w:rStyle w:val="a5"/>
            <w:rFonts w:ascii="PT Astra Serif" w:hAnsi="PT Astra Serif" w:cs="Arial"/>
            <w:color w:val="000000" w:themeColor="text1"/>
            <w:sz w:val="28"/>
            <w:szCs w:val="28"/>
            <w:u w:val="none"/>
          </w:rPr>
          <w:t xml:space="preserve"> 29.11.2018 № 7/21</w:t>
        </w:r>
      </w:hyperlink>
      <w:r w:rsidRPr="00A07544">
        <w:rPr>
          <w:rStyle w:val="a5"/>
          <w:rFonts w:ascii="PT Astra Serif" w:hAnsi="PT Astra Serif" w:cs="Arial"/>
          <w:color w:val="000000" w:themeColor="text1"/>
          <w:sz w:val="28"/>
          <w:szCs w:val="28"/>
          <w:u w:val="none"/>
        </w:rPr>
        <w:t xml:space="preserve">; </w:t>
      </w:r>
      <w:hyperlink r:id="rId7" w:tgtFrame="ChangingDocument" w:history="1">
        <w:r w:rsidRPr="00A07544">
          <w:rPr>
            <w:rStyle w:val="a5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13.11.2019 № 9/27</w:t>
        </w:r>
      </w:hyperlink>
      <w:r w:rsidRPr="00A07544">
        <w:rPr>
          <w:rStyle w:val="a5"/>
          <w:rFonts w:ascii="PT Astra Serif" w:hAnsi="PT Astra Serif" w:cs="Arial"/>
          <w:color w:val="000000" w:themeColor="text1"/>
          <w:sz w:val="28"/>
          <w:szCs w:val="28"/>
          <w:u w:val="none"/>
        </w:rPr>
        <w:t xml:space="preserve">, </w:t>
      </w:r>
      <w:proofErr w:type="spellStart"/>
      <w:r w:rsidRPr="00A07544">
        <w:rPr>
          <w:rStyle w:val="a5"/>
          <w:rFonts w:ascii="PT Astra Serif" w:hAnsi="PT Astra Serif" w:cs="Arial"/>
          <w:color w:val="000000" w:themeColor="text1"/>
          <w:sz w:val="28"/>
          <w:szCs w:val="28"/>
          <w:u w:val="none"/>
        </w:rPr>
        <w:t>от</w:t>
      </w:r>
      <w:proofErr w:type="spellEnd"/>
      <w:r w:rsidRPr="00A07544">
        <w:rPr>
          <w:rStyle w:val="a5"/>
          <w:rFonts w:ascii="PT Astra Serif" w:hAnsi="PT Astra Serif" w:cs="Arial"/>
          <w:color w:val="000000" w:themeColor="text1"/>
          <w:sz w:val="28"/>
          <w:szCs w:val="28"/>
          <w:u w:val="none"/>
        </w:rPr>
        <w:t xml:space="preserve"> 11.09.2020 № 6/24</w:t>
      </w:r>
      <w:r w:rsidRPr="00A07544">
        <w:rPr>
          <w:rStyle w:val="a5"/>
          <w:rFonts w:ascii="PT Astra Serif" w:hAnsi="PT Astra Serif" w:cs="Arial"/>
          <w:color w:val="000000" w:themeColor="text1"/>
          <w:sz w:val="28"/>
          <w:szCs w:val="28"/>
          <w:u w:val="none"/>
          <w:lang w:val="ru-RU"/>
        </w:rPr>
        <w:t>,</w:t>
      </w:r>
      <w:r w:rsidRPr="00A07544">
        <w:rPr>
          <w:rStyle w:val="a5"/>
          <w:rFonts w:ascii="PT Astra Serif" w:hAnsi="PT Astra Serif" w:cs="Arial"/>
          <w:color w:val="000000" w:themeColor="text1"/>
          <w:sz w:val="32"/>
          <w:szCs w:val="32"/>
          <w:u w:val="none"/>
          <w:lang w:val="ru-RU"/>
        </w:rPr>
        <w:t xml:space="preserve"> о</w:t>
      </w:r>
      <w:r w:rsidRPr="00A07544">
        <w:rPr>
          <w:rFonts w:ascii="PT Astra Serif" w:hAnsi="PT Astra Serif"/>
          <w:color w:val="000000" w:themeColor="text1"/>
          <w:sz w:val="32"/>
          <w:szCs w:val="32"/>
          <w:lang w:val="ru-RU"/>
        </w:rPr>
        <w:t xml:space="preserve">т </w:t>
      </w:r>
      <w:r w:rsidRPr="00A07544">
        <w:rPr>
          <w:rFonts w:ascii="PT Astra Serif" w:hAnsi="PT Astra Serif"/>
          <w:color w:val="000000" w:themeColor="text1"/>
          <w:sz w:val="28"/>
          <w:szCs w:val="28"/>
          <w:lang w:val="ru-RU"/>
        </w:rPr>
        <w:t>3</w:t>
      </w:r>
      <w:r w:rsidRPr="00A07544">
        <w:rPr>
          <w:rFonts w:ascii="PT Astra Serif" w:hAnsi="PT Astra Serif"/>
          <w:sz w:val="28"/>
          <w:szCs w:val="28"/>
          <w:lang w:val="ru-RU"/>
        </w:rPr>
        <w:t>0.11.2020 № 8/34, от 10.11.2022 №12/26, от 08.04.2024 № 3/4, от 29.11.2024 № 16/32)</w:t>
      </w:r>
      <w:r w:rsidRPr="00071D94">
        <w:rPr>
          <w:rFonts w:ascii="PT Astra Serif" w:hAnsi="PT Astra Serif"/>
          <w:sz w:val="28"/>
          <w:szCs w:val="28"/>
          <w:lang w:val="ru-RU"/>
        </w:rPr>
        <w:t xml:space="preserve">  следующие изменения:</w:t>
      </w:r>
    </w:p>
    <w:p w:rsidR="00A07544" w:rsidRPr="00730C6A" w:rsidRDefault="00E735F5" w:rsidP="00A07544">
      <w:pPr>
        <w:tabs>
          <w:tab w:val="left" w:pos="67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А</w:t>
      </w:r>
      <w:r w:rsidR="00A07544" w:rsidRPr="00730C6A">
        <w:rPr>
          <w:sz w:val="28"/>
          <w:szCs w:val="28"/>
        </w:rPr>
        <w:t xml:space="preserve">бзац </w:t>
      </w:r>
      <w:r w:rsidR="00A07544">
        <w:rPr>
          <w:sz w:val="28"/>
          <w:szCs w:val="28"/>
        </w:rPr>
        <w:t>6</w:t>
      </w:r>
      <w:r w:rsidR="00A07544" w:rsidRPr="00730C6A">
        <w:rPr>
          <w:sz w:val="28"/>
          <w:szCs w:val="28"/>
        </w:rPr>
        <w:t xml:space="preserve"> подпункта 2) пункта 3 решения изложить в новой редакции следующего содержания:</w:t>
      </w:r>
    </w:p>
    <w:p w:rsidR="00A07544" w:rsidRPr="00730C6A" w:rsidRDefault="00A07544" w:rsidP="00A0754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PT Astra Serif" w:eastAsia="Calibri" w:hAnsi="PT Astra Serif"/>
          <w:bCs/>
          <w:color w:val="000000"/>
          <w:sz w:val="28"/>
          <w:szCs w:val="28"/>
        </w:rPr>
        <w:t xml:space="preserve">Налоговая льгота участникам специальной военной операции, а также членам их семей 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8"/>
        </w:rPr>
        <w:t>предоставляется сроком на четыре года начиная</w:t>
      </w:r>
      <w:proofErr w:type="gramEnd"/>
      <w:r>
        <w:rPr>
          <w:rFonts w:ascii="PT Astra Serif" w:eastAsia="Calibri" w:hAnsi="PT Astra Serif"/>
          <w:bCs/>
          <w:color w:val="000000"/>
          <w:sz w:val="28"/>
          <w:szCs w:val="28"/>
        </w:rPr>
        <w:t xml:space="preserve"> с 1 января 2021 года в отношении одного объекта налогообложения каждого вида</w:t>
      </w:r>
      <w:r w:rsidRPr="00A867EC">
        <w:rPr>
          <w:rFonts w:ascii="PT Astra Serif" w:hAnsi="PT Astra Serif"/>
          <w:sz w:val="28"/>
          <w:szCs w:val="28"/>
        </w:rPr>
        <w:t>».</w:t>
      </w:r>
      <w:r>
        <w:rPr>
          <w:rFonts w:ascii="PT Astra Serif" w:hAnsi="PT Astra Serif"/>
          <w:sz w:val="28"/>
          <w:szCs w:val="28"/>
        </w:rPr>
        <w:tab/>
      </w:r>
    </w:p>
    <w:p w:rsidR="00A07544" w:rsidRPr="00A867EC" w:rsidRDefault="00A07544" w:rsidP="00A0754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867EC">
        <w:rPr>
          <w:rFonts w:ascii="PT Astra Serif" w:hAnsi="PT Astra Serif"/>
          <w:sz w:val="28"/>
          <w:szCs w:val="28"/>
        </w:rPr>
        <w:t xml:space="preserve">2. </w:t>
      </w:r>
      <w:r w:rsidRPr="00A867EC">
        <w:rPr>
          <w:rFonts w:ascii="PT Astra Serif" w:hAnsi="PT Astra Serif"/>
          <w:bCs/>
          <w:sz w:val="28"/>
          <w:szCs w:val="28"/>
        </w:rPr>
        <w:t>Наст</w:t>
      </w:r>
      <w:r>
        <w:rPr>
          <w:rFonts w:ascii="PT Astra Serif" w:hAnsi="PT Astra Serif"/>
          <w:bCs/>
          <w:sz w:val="28"/>
          <w:szCs w:val="28"/>
        </w:rPr>
        <w:t xml:space="preserve">оящее решение вступает в силу на следующий день после дня его </w:t>
      </w:r>
      <w:r w:rsidRPr="00A867EC">
        <w:rPr>
          <w:rFonts w:ascii="PT Astra Serif" w:hAnsi="PT Astra Serif"/>
          <w:bCs/>
          <w:sz w:val="28"/>
          <w:szCs w:val="28"/>
        </w:rPr>
        <w:t>официальн</w:t>
      </w:r>
      <w:r>
        <w:rPr>
          <w:rFonts w:ascii="PT Astra Serif" w:hAnsi="PT Astra Serif"/>
          <w:bCs/>
          <w:sz w:val="28"/>
          <w:szCs w:val="28"/>
        </w:rPr>
        <w:t>ого опубликования, распространяется на правоотношения, возникшие с 01.01.2021</w:t>
      </w:r>
      <w:r w:rsidRPr="00A867EC">
        <w:rPr>
          <w:rFonts w:ascii="PT Astra Serif" w:hAnsi="PT Astra Serif"/>
          <w:bCs/>
          <w:sz w:val="28"/>
          <w:szCs w:val="28"/>
        </w:rPr>
        <w:t>.</w:t>
      </w:r>
    </w:p>
    <w:p w:rsidR="00A07544" w:rsidRDefault="00A07544" w:rsidP="00A0754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kern w:val="3"/>
          <w:sz w:val="28"/>
          <w:szCs w:val="28"/>
        </w:rPr>
      </w:pPr>
      <w:r>
        <w:rPr>
          <w:rFonts w:ascii="PT Astra Serif" w:hAnsi="PT Astra Serif"/>
          <w:kern w:val="3"/>
          <w:sz w:val="28"/>
          <w:szCs w:val="28"/>
        </w:rPr>
        <w:t>3</w:t>
      </w:r>
      <w:r w:rsidRPr="00805110">
        <w:rPr>
          <w:rFonts w:ascii="PT Astra Serif" w:hAnsi="PT Astra Serif"/>
          <w:kern w:val="3"/>
          <w:sz w:val="28"/>
          <w:szCs w:val="28"/>
        </w:rPr>
        <w:t xml:space="preserve">. Контроль исполнения настоящего решения </w:t>
      </w:r>
      <w:r w:rsidRPr="00805110">
        <w:rPr>
          <w:rFonts w:ascii="PT Astra Serif" w:hAnsi="PT Astra Serif"/>
          <w:color w:val="000000"/>
          <w:kern w:val="3"/>
          <w:sz w:val="28"/>
          <w:szCs w:val="28"/>
        </w:rPr>
        <w:t>оставляю за собой</w:t>
      </w:r>
      <w:r w:rsidRPr="00805110">
        <w:rPr>
          <w:rFonts w:ascii="PT Astra Serif" w:hAnsi="PT Astra Serif"/>
          <w:kern w:val="3"/>
          <w:sz w:val="28"/>
          <w:szCs w:val="28"/>
        </w:rPr>
        <w:t>.</w:t>
      </w:r>
    </w:p>
    <w:p w:rsidR="00E735F5" w:rsidRPr="00805110" w:rsidRDefault="00E735F5" w:rsidP="00A07544">
      <w:pPr>
        <w:autoSpaceDE w:val="0"/>
        <w:autoSpaceDN w:val="0"/>
        <w:adjustRightInd w:val="0"/>
        <w:ind w:firstLine="709"/>
        <w:jc w:val="both"/>
        <w:rPr>
          <w:rFonts w:ascii="PT Astra Serif" w:eastAsia="Lucida Sans Unicode" w:hAnsi="PT Astra Serif" w:cs="Tahoma"/>
          <w:kern w:val="3"/>
          <w:lang w:bidi="ru-RU"/>
        </w:rPr>
      </w:pPr>
    </w:p>
    <w:p w:rsidR="009035E6" w:rsidRDefault="00A07544" w:rsidP="00A07544">
      <w:bookmarkStart w:id="0" w:name="_GoBack"/>
      <w:bookmarkEnd w:id="0"/>
      <w:r w:rsidRPr="009C7A9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Глава муниципального образования                                              Г.П. Гришина</w:t>
      </w:r>
    </w:p>
    <w:sectPr w:rsidR="009035E6" w:rsidSect="00002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207"/>
    <w:rsid w:val="00002C60"/>
    <w:rsid w:val="009035E6"/>
    <w:rsid w:val="009A1DD7"/>
    <w:rsid w:val="00A07544"/>
    <w:rsid w:val="00E735F5"/>
    <w:rsid w:val="00FB2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7544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544"/>
    <w:rPr>
      <w:rFonts w:ascii="Times New Roman" w:eastAsia="Times New Roman" w:hAnsi="Times New Roman" w:cs="Times New Roman"/>
      <w:b/>
      <w:sz w:val="32"/>
      <w:szCs w:val="24"/>
      <w:lang w:eastAsia="zh-CN"/>
    </w:rPr>
  </w:style>
  <w:style w:type="paragraph" w:customStyle="1" w:styleId="a3">
    <w:name w:val="Заголовок"/>
    <w:basedOn w:val="a"/>
    <w:next w:val="a4"/>
    <w:rsid w:val="00A07544"/>
    <w:pPr>
      <w:suppressAutoHyphens/>
      <w:jc w:val="center"/>
    </w:pPr>
    <w:rPr>
      <w:b/>
      <w:sz w:val="32"/>
      <w:lang w:eastAsia="zh-CN"/>
    </w:rPr>
  </w:style>
  <w:style w:type="paragraph" w:customStyle="1" w:styleId="TableContents">
    <w:name w:val="Table Contents"/>
    <w:basedOn w:val="a"/>
    <w:rsid w:val="00A07544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a5">
    <w:name w:val="Hyperlink"/>
    <w:unhideWhenUsed/>
    <w:rsid w:val="00A07544"/>
    <w:rPr>
      <w:color w:val="0000FF"/>
      <w:u w:val="single"/>
    </w:rPr>
  </w:style>
  <w:style w:type="paragraph" w:customStyle="1" w:styleId="ConsPlusTitle">
    <w:name w:val="ConsPlusTitle"/>
    <w:basedOn w:val="a"/>
    <w:next w:val="a"/>
    <w:rsid w:val="00A07544"/>
    <w:pPr>
      <w:suppressAutoHyphens/>
      <w:autoSpaceDE w:val="0"/>
    </w:pPr>
    <w:rPr>
      <w:rFonts w:ascii="Arial" w:eastAsia="Arial" w:hAnsi="Arial"/>
      <w:b/>
      <w:bCs/>
      <w:sz w:val="20"/>
      <w:szCs w:val="20"/>
      <w:lang w:eastAsia="en-US"/>
    </w:rPr>
  </w:style>
  <w:style w:type="paragraph" w:styleId="a4">
    <w:name w:val="Body Text"/>
    <w:basedOn w:val="a"/>
    <w:link w:val="a6"/>
    <w:uiPriority w:val="99"/>
    <w:semiHidden/>
    <w:unhideWhenUsed/>
    <w:rsid w:val="00A0754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A075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7544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544"/>
    <w:rPr>
      <w:rFonts w:ascii="Times New Roman" w:eastAsia="Times New Roman" w:hAnsi="Times New Roman" w:cs="Times New Roman"/>
      <w:b/>
      <w:sz w:val="32"/>
      <w:szCs w:val="24"/>
      <w:lang w:eastAsia="zh-CN"/>
    </w:rPr>
  </w:style>
  <w:style w:type="paragraph" w:customStyle="1" w:styleId="a3">
    <w:name w:val="Заголовок"/>
    <w:basedOn w:val="a"/>
    <w:next w:val="a4"/>
    <w:rsid w:val="00A07544"/>
    <w:pPr>
      <w:suppressAutoHyphens/>
      <w:jc w:val="center"/>
    </w:pPr>
    <w:rPr>
      <w:b/>
      <w:sz w:val="32"/>
      <w:lang w:eastAsia="zh-CN"/>
    </w:rPr>
  </w:style>
  <w:style w:type="paragraph" w:customStyle="1" w:styleId="TableContents">
    <w:name w:val="Table Contents"/>
    <w:basedOn w:val="a"/>
    <w:rsid w:val="00A07544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a5">
    <w:name w:val="Hyperlink"/>
    <w:unhideWhenUsed/>
    <w:rsid w:val="00A07544"/>
    <w:rPr>
      <w:color w:val="0000FF"/>
      <w:u w:val="single"/>
    </w:rPr>
  </w:style>
  <w:style w:type="paragraph" w:customStyle="1" w:styleId="ConsPlusTitle">
    <w:name w:val="ConsPlusTitle"/>
    <w:basedOn w:val="a"/>
    <w:next w:val="a"/>
    <w:rsid w:val="00A07544"/>
    <w:pPr>
      <w:suppressAutoHyphens/>
      <w:autoSpaceDE w:val="0"/>
    </w:pPr>
    <w:rPr>
      <w:rFonts w:ascii="Arial" w:eastAsia="Arial" w:hAnsi="Arial"/>
      <w:b/>
      <w:bCs/>
      <w:sz w:val="20"/>
      <w:szCs w:val="20"/>
      <w:lang w:eastAsia="en-US"/>
    </w:rPr>
  </w:style>
  <w:style w:type="paragraph" w:styleId="a4">
    <w:name w:val="Body Text"/>
    <w:basedOn w:val="a"/>
    <w:link w:val="a6"/>
    <w:uiPriority w:val="99"/>
    <w:semiHidden/>
    <w:unhideWhenUsed/>
    <w:rsid w:val="00A0754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A075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rvergpd:8080/content/act/0ae263d4-a560-4931-a238-a3f74b91600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rvergpd:8080/content/act/dc166200-9af5-42a3-a6d0-c2a300a6428d.doc" TargetMode="External"/><Relationship Id="rId5" Type="http://schemas.openxmlformats.org/officeDocument/2006/relationships/hyperlink" Target="http://servergpd:8080/content/act/aec25be0-fa7b-4477-8623-aa329ed12fb8.doc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ТиинскДК</cp:lastModifiedBy>
  <cp:revision>4</cp:revision>
  <cp:lastPrinted>2025-01-24T08:42:00Z</cp:lastPrinted>
  <dcterms:created xsi:type="dcterms:W3CDTF">2025-01-24T08:17:00Z</dcterms:created>
  <dcterms:modified xsi:type="dcterms:W3CDTF">2025-01-24T08:44:00Z</dcterms:modified>
</cp:coreProperties>
</file>